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A83B5" w14:textId="77777777" w:rsidR="00FC51E8" w:rsidRPr="00FC51E8" w:rsidRDefault="00FC51E8" w:rsidP="00FC51E8">
      <w:pPr>
        <w:shd w:val="clear" w:color="auto" w:fill="FFFFFF"/>
        <w:spacing w:after="0" w:line="240" w:lineRule="auto"/>
        <w:jc w:val="center"/>
        <w:rPr>
          <w:rFonts w:ascii="Arial" w:eastAsia="Times New Roman" w:hAnsi="Arial" w:cs="Arial"/>
          <w:b/>
          <w:bCs/>
          <w:color w:val="212121"/>
          <w:kern w:val="0"/>
          <w:sz w:val="27"/>
          <w:szCs w:val="27"/>
          <w:u w:val="single"/>
          <w:lang w:eastAsia="de-DE"/>
          <w14:ligatures w14:val="none"/>
        </w:rPr>
      </w:pPr>
      <w:r w:rsidRPr="00FC51E8">
        <w:rPr>
          <w:rFonts w:ascii="Arial" w:eastAsia="Times New Roman" w:hAnsi="Arial" w:cs="Arial"/>
          <w:b/>
          <w:bCs/>
          <w:color w:val="212121"/>
          <w:kern w:val="0"/>
          <w:sz w:val="27"/>
          <w:szCs w:val="27"/>
          <w:u w:val="single"/>
          <w:lang w:eastAsia="de-DE"/>
          <w14:ligatures w14:val="none"/>
        </w:rPr>
        <w:t>Vorbericht</w:t>
      </w:r>
    </w:p>
    <w:p w14:paraId="74B85E2B" w14:textId="75470AE9" w:rsidR="00FC51E8" w:rsidRDefault="00FC51E8" w:rsidP="00FC51E8">
      <w:pPr>
        <w:shd w:val="clear" w:color="auto" w:fill="FFFFFF"/>
        <w:spacing w:after="0" w:line="240" w:lineRule="auto"/>
        <w:jc w:val="center"/>
        <w:rPr>
          <w:rFonts w:ascii="Arial" w:eastAsia="Times New Roman" w:hAnsi="Arial" w:cs="Arial"/>
          <w:color w:val="212121"/>
          <w:kern w:val="0"/>
          <w:sz w:val="27"/>
          <w:szCs w:val="27"/>
          <w:lang w:eastAsia="de-DE"/>
          <w14:ligatures w14:val="none"/>
        </w:rPr>
      </w:pPr>
      <w:r>
        <w:rPr>
          <w:rFonts w:ascii="Arial" w:eastAsia="Times New Roman" w:hAnsi="Arial" w:cs="Arial"/>
          <w:color w:val="212121"/>
          <w:kern w:val="0"/>
          <w:sz w:val="27"/>
          <w:szCs w:val="27"/>
          <w:lang w:eastAsia="de-DE"/>
          <w14:ligatures w14:val="none"/>
        </w:rPr>
        <w:t>FSV Hollenbach – TSG Backnang</w:t>
      </w:r>
    </w:p>
    <w:p w14:paraId="212806F8" w14:textId="77777777" w:rsidR="00FC51E8" w:rsidRDefault="00FC51E8" w:rsidP="00FC51E8">
      <w:pPr>
        <w:shd w:val="clear" w:color="auto" w:fill="FFFFFF"/>
        <w:spacing w:after="0" w:line="240" w:lineRule="auto"/>
        <w:jc w:val="center"/>
        <w:rPr>
          <w:rFonts w:ascii="Arial" w:eastAsia="Times New Roman" w:hAnsi="Arial" w:cs="Arial"/>
          <w:color w:val="212121"/>
          <w:kern w:val="0"/>
          <w:sz w:val="27"/>
          <w:szCs w:val="27"/>
          <w:lang w:eastAsia="de-DE"/>
          <w14:ligatures w14:val="none"/>
        </w:rPr>
      </w:pPr>
    </w:p>
    <w:p w14:paraId="5573985F" w14:textId="57F53328" w:rsidR="00FC51E8" w:rsidRPr="00FC51E8" w:rsidRDefault="00FC51E8" w:rsidP="00FC51E8">
      <w:pPr>
        <w:shd w:val="clear" w:color="auto" w:fill="FFFFFF"/>
        <w:spacing w:after="0" w:line="240" w:lineRule="auto"/>
        <w:rPr>
          <w:rFonts w:ascii="Arial" w:eastAsia="Times New Roman" w:hAnsi="Arial" w:cs="Arial"/>
          <w:color w:val="222222"/>
          <w:kern w:val="0"/>
          <w:lang w:eastAsia="de-DE"/>
          <w14:ligatures w14:val="none"/>
        </w:rPr>
      </w:pPr>
      <w:r w:rsidRPr="00FC51E8">
        <w:rPr>
          <w:rFonts w:ascii="Arial" w:eastAsia="Times New Roman" w:hAnsi="Arial" w:cs="Arial"/>
          <w:color w:val="212121"/>
          <w:kern w:val="0"/>
          <w:sz w:val="27"/>
          <w:szCs w:val="27"/>
          <w:lang w:eastAsia="de-DE"/>
          <w14:ligatures w14:val="none"/>
        </w:rPr>
        <w:t>Es war ein wichtiger Sieg für den FSV Hollenbach. Das 4:0 gegen Essingen hat dem Fußball-Oberligisten nach davor vier Niederlagen in Serie wieder Selbstvertrauen zurückgegeben. Andererseits war es auch tabellarisch wichtig. Denn die Teams sind nach den ersten beiden Spieltagen in diesem Jahr noch enger zusammengerückt. Den FC Nöttingen (30) auf Platz sieben und den TSV Essingen auf dem möglichen – abhängig von der Anzahl der Absteiger aus der Regionalliga – Abstiegsplatz 13 trennen nur drei Punkte. </w:t>
      </w:r>
    </w:p>
    <w:p w14:paraId="4EA955B1" w14:textId="77777777" w:rsidR="00FC51E8" w:rsidRPr="00FC51E8" w:rsidRDefault="00FC51E8" w:rsidP="00FC51E8">
      <w:pPr>
        <w:shd w:val="clear" w:color="auto" w:fill="FFFFFF"/>
        <w:spacing w:after="0" w:line="240" w:lineRule="auto"/>
        <w:rPr>
          <w:rFonts w:ascii="Arial" w:eastAsia="Times New Roman" w:hAnsi="Arial" w:cs="Arial"/>
          <w:color w:val="222222"/>
          <w:kern w:val="0"/>
          <w:lang w:eastAsia="de-DE"/>
          <w14:ligatures w14:val="none"/>
        </w:rPr>
      </w:pPr>
      <w:r w:rsidRPr="00FC51E8">
        <w:rPr>
          <w:rFonts w:ascii="Arial" w:eastAsia="Times New Roman" w:hAnsi="Arial" w:cs="Arial"/>
          <w:color w:val="212121"/>
          <w:kern w:val="0"/>
          <w:sz w:val="27"/>
          <w:szCs w:val="27"/>
          <w:lang w:eastAsia="de-DE"/>
          <w14:ligatures w14:val="none"/>
        </w:rPr>
        <w:t>Ein Grundstein für den Erfolg am vergangenen Samstag war die stabile Defensive. </w:t>
      </w:r>
      <w:r w:rsidRPr="00FC51E8">
        <w:rPr>
          <w:rFonts w:ascii="Arial" w:eastAsia="Times New Roman" w:hAnsi="Arial" w:cs="Arial"/>
          <w:color w:val="212121"/>
          <w:kern w:val="0"/>
          <w:sz w:val="27"/>
          <w:szCs w:val="27"/>
          <w:shd w:val="clear" w:color="auto" w:fill="FFFFFF"/>
          <w:lang w:eastAsia="de-DE"/>
          <w14:ligatures w14:val="none"/>
        </w:rPr>
        <w:t>„Unser Torwart musste kein einziges Mal entscheidend eingreifen. Und dementsprechend kann man von einer absolut stabilen und soliden Defensivleistung sprechen“, sagt FSV-Trainer Reinhard Schenker.</w:t>
      </w:r>
      <w:r w:rsidRPr="00FC51E8">
        <w:rPr>
          <w:rFonts w:ascii="Arial" w:eastAsia="Times New Roman" w:hAnsi="Arial" w:cs="Arial"/>
          <w:color w:val="212121"/>
          <w:kern w:val="0"/>
          <w:sz w:val="27"/>
          <w:szCs w:val="27"/>
          <w:lang w:eastAsia="de-DE"/>
          <w14:ligatures w14:val="none"/>
        </w:rPr>
        <w:t xml:space="preserve"> Dies soll idealerweise auch am Samstag um 15 Uhr im Heimspiel gegen die TSG Backnang der Fall sein. „Auf der Leistung muss man aufbauen, beziehungsweise diese Leistung muss auch ein bisschen als Gradmesser für die nächsten Spiele dienen. Dass jeder in der Mannschaft sich einfach bewusst ist, dass wir immer ans Limit gehen müssen, so wie wir es gestern getan haben, dass wir immer versuchen müssen, an unsere 100 Prozent ranzukommen. Und dann sind solche Spiele wie gestern dann auch möglich“, sagt Schenker. „Und ja, es ist alles </w:t>
      </w:r>
      <w:proofErr w:type="gramStart"/>
      <w:r w:rsidRPr="00FC51E8">
        <w:rPr>
          <w:rFonts w:ascii="Arial" w:eastAsia="Times New Roman" w:hAnsi="Arial" w:cs="Arial"/>
          <w:color w:val="212121"/>
          <w:kern w:val="0"/>
          <w:sz w:val="27"/>
          <w:szCs w:val="27"/>
          <w:lang w:eastAsia="de-DE"/>
          <w14:ligatures w14:val="none"/>
        </w:rPr>
        <w:t>extrem eng</w:t>
      </w:r>
      <w:proofErr w:type="gramEnd"/>
      <w:r w:rsidRPr="00FC51E8">
        <w:rPr>
          <w:rFonts w:ascii="Arial" w:eastAsia="Times New Roman" w:hAnsi="Arial" w:cs="Arial"/>
          <w:color w:val="212121"/>
          <w:kern w:val="0"/>
          <w:sz w:val="27"/>
          <w:szCs w:val="27"/>
          <w:lang w:eastAsia="de-DE"/>
          <w14:ligatures w14:val="none"/>
        </w:rPr>
        <w:t xml:space="preserve"> in der Tabelle. Also wir müssen weiterhin konstant punkten. Und da wollen wir natürlich nächste Woche gegen Backnang dann weitermachen.“</w:t>
      </w:r>
    </w:p>
    <w:p w14:paraId="514957B1" w14:textId="77777777" w:rsidR="00FC51E8" w:rsidRPr="00FC51E8" w:rsidRDefault="00FC51E8" w:rsidP="00FC51E8">
      <w:pPr>
        <w:shd w:val="clear" w:color="auto" w:fill="FFFFFF"/>
        <w:spacing w:after="0" w:line="240" w:lineRule="auto"/>
        <w:rPr>
          <w:rFonts w:ascii="Arial" w:eastAsia="Times New Roman" w:hAnsi="Arial" w:cs="Arial"/>
          <w:color w:val="222222"/>
          <w:kern w:val="0"/>
          <w:lang w:eastAsia="de-DE"/>
          <w14:ligatures w14:val="none"/>
        </w:rPr>
      </w:pPr>
      <w:r w:rsidRPr="00FC51E8">
        <w:rPr>
          <w:rFonts w:ascii="Arial" w:eastAsia="Times New Roman" w:hAnsi="Arial" w:cs="Arial"/>
          <w:color w:val="212121"/>
          <w:kern w:val="0"/>
          <w:sz w:val="27"/>
          <w:szCs w:val="27"/>
          <w:shd w:val="clear" w:color="auto" w:fill="FFFFFF"/>
          <w:lang w:eastAsia="de-DE"/>
          <w14:ligatures w14:val="none"/>
        </w:rPr>
        <w:t xml:space="preserve">Allerdings kommt mit der TSG ein Gegner, der die </w:t>
      </w:r>
      <w:proofErr w:type="spellStart"/>
      <w:r w:rsidRPr="00FC51E8">
        <w:rPr>
          <w:rFonts w:ascii="Arial" w:eastAsia="Times New Roman" w:hAnsi="Arial" w:cs="Arial"/>
          <w:color w:val="212121"/>
          <w:kern w:val="0"/>
          <w:sz w:val="27"/>
          <w:szCs w:val="27"/>
          <w:shd w:val="clear" w:color="auto" w:fill="FFFFFF"/>
          <w:lang w:eastAsia="de-DE"/>
          <w14:ligatures w14:val="none"/>
        </w:rPr>
        <w:t>Hollenbacher</w:t>
      </w:r>
      <w:proofErr w:type="spellEnd"/>
      <w:r w:rsidRPr="00FC51E8">
        <w:rPr>
          <w:rFonts w:ascii="Arial" w:eastAsia="Times New Roman" w:hAnsi="Arial" w:cs="Arial"/>
          <w:color w:val="212121"/>
          <w:kern w:val="0"/>
          <w:sz w:val="27"/>
          <w:szCs w:val="27"/>
          <w:shd w:val="clear" w:color="auto" w:fill="FFFFFF"/>
          <w:lang w:eastAsia="de-DE"/>
          <w14:ligatures w14:val="none"/>
        </w:rPr>
        <w:t xml:space="preserve"> in der Vergangenheit immer wieder vor größere Probleme gestellt hat. Wobei die Bilanz leicht positiv aus der Sicht der Hohenloher ist. Das Hinspiel endete 0:0 und die </w:t>
      </w:r>
      <w:proofErr w:type="spellStart"/>
      <w:r w:rsidRPr="00FC51E8">
        <w:rPr>
          <w:rFonts w:ascii="Arial" w:eastAsia="Times New Roman" w:hAnsi="Arial" w:cs="Arial"/>
          <w:color w:val="212121"/>
          <w:kern w:val="0"/>
          <w:sz w:val="27"/>
          <w:szCs w:val="27"/>
          <w:shd w:val="clear" w:color="auto" w:fill="FFFFFF"/>
          <w:lang w:eastAsia="de-DE"/>
          <w14:ligatures w14:val="none"/>
        </w:rPr>
        <w:t>Hollenbacher</w:t>
      </w:r>
      <w:proofErr w:type="spellEnd"/>
      <w:r w:rsidRPr="00FC51E8">
        <w:rPr>
          <w:rFonts w:ascii="Arial" w:eastAsia="Times New Roman" w:hAnsi="Arial" w:cs="Arial"/>
          <w:color w:val="212121"/>
          <w:kern w:val="0"/>
          <w:sz w:val="27"/>
          <w:szCs w:val="27"/>
          <w:shd w:val="clear" w:color="auto" w:fill="FFFFFF"/>
          <w:lang w:eastAsia="de-DE"/>
          <w14:ligatures w14:val="none"/>
        </w:rPr>
        <w:t xml:space="preserve"> haderten mit der Chancenverwertung. „Das ist eine Mannschaft, die schon versucht, über das Spielerische zu kommen. Sie haben aber auch eine körperliche Präsenz“, sagt Schenker. </w:t>
      </w:r>
    </w:p>
    <w:p w14:paraId="05B60CD4" w14:textId="77777777" w:rsidR="00FC51E8" w:rsidRPr="00FC51E8" w:rsidRDefault="00FC51E8" w:rsidP="00FC51E8">
      <w:pPr>
        <w:shd w:val="clear" w:color="auto" w:fill="FFFFFF"/>
        <w:spacing w:after="0" w:line="240" w:lineRule="auto"/>
        <w:rPr>
          <w:rFonts w:ascii="Arial" w:eastAsia="Times New Roman" w:hAnsi="Arial" w:cs="Arial"/>
          <w:color w:val="222222"/>
          <w:kern w:val="0"/>
          <w:lang w:eastAsia="de-DE"/>
          <w14:ligatures w14:val="none"/>
        </w:rPr>
      </w:pPr>
      <w:r w:rsidRPr="00FC51E8">
        <w:rPr>
          <w:rFonts w:ascii="Arial" w:eastAsia="Times New Roman" w:hAnsi="Arial" w:cs="Arial"/>
          <w:color w:val="212121"/>
          <w:kern w:val="0"/>
          <w:sz w:val="27"/>
          <w:szCs w:val="27"/>
          <w:shd w:val="clear" w:color="auto" w:fill="FFFFFF"/>
          <w:lang w:eastAsia="de-DE"/>
          <w14:ligatures w14:val="none"/>
        </w:rPr>
        <w:t>Im Winter gab es bei den Backnangern einen Trainerwechsel. Mario Marinic kehrte zur TSG zurück und feierte mit der Mannschaft zwei Siege. 4:0 schlugen die Backnanger den SV Fellbach und am vergangenen Samstag gelang ein 2:1 gegen den VfR Aalen. Danach sprach Marinic von sehr viel Mentalität, Zweikämpfen, langen Bällen und zweiten Bällen.  Erst in den Schlussminuten machten die Backnanger aus einem 0:1 das 2:1. </w:t>
      </w:r>
      <w:r w:rsidRPr="00FC51E8">
        <w:rPr>
          <w:rFonts w:ascii="Arial" w:eastAsia="Times New Roman" w:hAnsi="Arial" w:cs="Arial"/>
          <w:color w:val="212121"/>
          <w:kern w:val="0"/>
          <w:sz w:val="27"/>
          <w:szCs w:val="27"/>
          <w:lang w:eastAsia="de-DE"/>
          <w14:ligatures w14:val="none"/>
        </w:rPr>
        <w:t>„Genau diese Mentalität müssen wir einfach an den Tag legen, in der Situation, wo wir sind. Mit zwei Siegen haben wir uns erstmal ein bisschen Luft verschaffen können. Aber wir müssen noch viele Schritte gehen. Das ist uns auch bewusst“, sagte Marinic.</w:t>
      </w:r>
    </w:p>
    <w:p w14:paraId="3416C73B" w14:textId="77777777" w:rsidR="00FC51E8" w:rsidRPr="00FC51E8" w:rsidRDefault="00FC51E8" w:rsidP="00FC51E8">
      <w:pPr>
        <w:shd w:val="clear" w:color="auto" w:fill="FFFFFF"/>
        <w:spacing w:after="0" w:line="240" w:lineRule="auto"/>
        <w:rPr>
          <w:rFonts w:ascii="Arial" w:eastAsia="Times New Roman" w:hAnsi="Arial" w:cs="Arial"/>
          <w:color w:val="222222"/>
          <w:kern w:val="0"/>
          <w:lang w:eastAsia="de-DE"/>
          <w14:ligatures w14:val="none"/>
        </w:rPr>
      </w:pPr>
      <w:r w:rsidRPr="00FC51E8">
        <w:rPr>
          <w:rFonts w:ascii="Arial" w:eastAsia="Times New Roman" w:hAnsi="Arial" w:cs="Arial"/>
          <w:color w:val="212121"/>
          <w:kern w:val="0"/>
          <w:sz w:val="27"/>
          <w:szCs w:val="27"/>
          <w:lang w:eastAsia="de-DE"/>
          <w14:ligatures w14:val="none"/>
        </w:rPr>
        <w:t xml:space="preserve">Die Backnanger stehen mit 27 Punkten auf Rang zwölf, die </w:t>
      </w:r>
      <w:proofErr w:type="spellStart"/>
      <w:r w:rsidRPr="00FC51E8">
        <w:rPr>
          <w:rFonts w:ascii="Arial" w:eastAsia="Times New Roman" w:hAnsi="Arial" w:cs="Arial"/>
          <w:color w:val="212121"/>
          <w:kern w:val="0"/>
          <w:sz w:val="27"/>
          <w:szCs w:val="27"/>
          <w:lang w:eastAsia="de-DE"/>
          <w14:ligatures w14:val="none"/>
        </w:rPr>
        <w:t>Hollenbacher</w:t>
      </w:r>
      <w:proofErr w:type="spellEnd"/>
      <w:r w:rsidRPr="00FC51E8">
        <w:rPr>
          <w:rFonts w:ascii="Arial" w:eastAsia="Times New Roman" w:hAnsi="Arial" w:cs="Arial"/>
          <w:color w:val="212121"/>
          <w:kern w:val="0"/>
          <w:sz w:val="27"/>
          <w:szCs w:val="27"/>
          <w:lang w:eastAsia="de-DE"/>
          <w14:ligatures w14:val="none"/>
        </w:rPr>
        <w:t xml:space="preserve"> sind mit einem Punkt mehr Elfter. Auch das lässt auf ein Spiel auf Augenhöhe schließen. Allerdings fehlten bei FSV unter der Woche zwei, drei Spieler krank. Dafür war Luke Knapp nach seiner Verletzung wieder </w:t>
      </w:r>
      <w:r w:rsidRPr="00FC51E8">
        <w:rPr>
          <w:rFonts w:ascii="Arial" w:eastAsia="Times New Roman" w:hAnsi="Arial" w:cs="Arial"/>
          <w:color w:val="212121"/>
          <w:kern w:val="0"/>
          <w:sz w:val="27"/>
          <w:szCs w:val="27"/>
          <w:lang w:eastAsia="de-DE"/>
          <w14:ligatures w14:val="none"/>
        </w:rPr>
        <w:lastRenderedPageBreak/>
        <w:t>voll belastbar. „Es ist wieder ein wichtiges Spiel“, sagt Schenker. „Die werden uns sicher das Leben schwer machen.“ </w:t>
      </w:r>
    </w:p>
    <w:p w14:paraId="68E5EE55" w14:textId="77777777" w:rsidR="00FC51E8" w:rsidRPr="00FC51E8" w:rsidRDefault="00FC51E8" w:rsidP="00FC51E8">
      <w:pPr>
        <w:shd w:val="clear" w:color="auto" w:fill="FFFFFF"/>
        <w:spacing w:after="0" w:line="240" w:lineRule="auto"/>
        <w:rPr>
          <w:rFonts w:ascii="Arial" w:eastAsia="Times New Roman" w:hAnsi="Arial" w:cs="Arial"/>
          <w:color w:val="222222"/>
          <w:kern w:val="0"/>
          <w:lang w:eastAsia="de-DE"/>
          <w14:ligatures w14:val="none"/>
        </w:rPr>
      </w:pPr>
      <w:r w:rsidRPr="00FC51E8">
        <w:rPr>
          <w:rFonts w:ascii="Arial" w:eastAsia="Times New Roman" w:hAnsi="Arial" w:cs="Arial"/>
          <w:color w:val="212121"/>
          <w:kern w:val="0"/>
          <w:sz w:val="27"/>
          <w:szCs w:val="27"/>
          <w:lang w:eastAsia="de-DE"/>
          <w14:ligatures w14:val="none"/>
        </w:rPr>
        <w:t>Er will im Vergleich zum Spiel gegen Essingen nicht allzu viel ändern, da die Maßnahmen, die er in der Woche davor traf, fruchteten. So geht es auch am Samstag erstmal darum, keine leichten eigenen Fehler zu machen und in der Defensive stabil zu stehen. „Wir werden unsere Idee sicher auch ein Stückweit dem Gegner anpassen“, sagt Schenker, der das System der TSG noch analysieren wollte. „Aber grundsätzlich geht es uns darum, unser Spiel durchzubringen. Dass wir das können, haben wir auch schon bewiesen“, sagt Schenker.      </w:t>
      </w:r>
    </w:p>
    <w:p w14:paraId="69191B28" w14:textId="77777777" w:rsidR="00FC51E8" w:rsidRDefault="00FC51E8"/>
    <w:sectPr w:rsidR="00FC51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E8"/>
    <w:rsid w:val="00A433B9"/>
    <w:rsid w:val="00FC5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0EEE"/>
  <w15:chartTrackingRefBased/>
  <w15:docId w15:val="{08BE2298-BF0A-40E8-9F5B-5D989748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5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5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51E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51E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51E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51E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51E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51E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51E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51E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51E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51E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51E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51E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C51E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51E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51E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51E8"/>
    <w:rPr>
      <w:rFonts w:eastAsiaTheme="majorEastAsia" w:cstheme="majorBidi"/>
      <w:color w:val="272727" w:themeColor="text1" w:themeTint="D8"/>
    </w:rPr>
  </w:style>
  <w:style w:type="paragraph" w:styleId="Titel">
    <w:name w:val="Title"/>
    <w:basedOn w:val="Standard"/>
    <w:next w:val="Standard"/>
    <w:link w:val="TitelZchn"/>
    <w:uiPriority w:val="10"/>
    <w:qFormat/>
    <w:rsid w:val="00FC5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51E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51E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51E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51E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51E8"/>
    <w:rPr>
      <w:i/>
      <w:iCs/>
      <w:color w:val="404040" w:themeColor="text1" w:themeTint="BF"/>
    </w:rPr>
  </w:style>
  <w:style w:type="paragraph" w:styleId="Listenabsatz">
    <w:name w:val="List Paragraph"/>
    <w:basedOn w:val="Standard"/>
    <w:uiPriority w:val="34"/>
    <w:qFormat/>
    <w:rsid w:val="00FC51E8"/>
    <w:pPr>
      <w:ind w:left="720"/>
      <w:contextualSpacing/>
    </w:pPr>
  </w:style>
  <w:style w:type="character" w:styleId="IntensiveHervorhebung">
    <w:name w:val="Intense Emphasis"/>
    <w:basedOn w:val="Absatz-Standardschriftart"/>
    <w:uiPriority w:val="21"/>
    <w:qFormat/>
    <w:rsid w:val="00FC51E8"/>
    <w:rPr>
      <w:i/>
      <w:iCs/>
      <w:color w:val="0F4761" w:themeColor="accent1" w:themeShade="BF"/>
    </w:rPr>
  </w:style>
  <w:style w:type="paragraph" w:styleId="IntensivesZitat">
    <w:name w:val="Intense Quote"/>
    <w:basedOn w:val="Standard"/>
    <w:next w:val="Standard"/>
    <w:link w:val="IntensivesZitatZchn"/>
    <w:uiPriority w:val="30"/>
    <w:qFormat/>
    <w:rsid w:val="00FC5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51E8"/>
    <w:rPr>
      <w:i/>
      <w:iCs/>
      <w:color w:val="0F4761" w:themeColor="accent1" w:themeShade="BF"/>
    </w:rPr>
  </w:style>
  <w:style w:type="character" w:styleId="IntensiverVerweis">
    <w:name w:val="Intense Reference"/>
    <w:basedOn w:val="Absatz-Standardschriftart"/>
    <w:uiPriority w:val="32"/>
    <w:qFormat/>
    <w:rsid w:val="00FC51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2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3037</Characters>
  <Application>Microsoft Office Word</Application>
  <DocSecurity>0</DocSecurity>
  <Lines>25</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2025-03-14T09:16:00Z</dcterms:created>
  <dcterms:modified xsi:type="dcterms:W3CDTF">2025-03-14T09:18:00Z</dcterms:modified>
</cp:coreProperties>
</file>