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D33C" w14:textId="5FDDBCAF" w:rsidR="00FD5EB7" w:rsidRPr="00FD5EB7" w:rsidRDefault="00FD5EB7" w:rsidP="00FD5EB7">
      <w:pPr>
        <w:shd w:val="clear" w:color="auto" w:fill="FFFFFF"/>
        <w:spacing w:line="276" w:lineRule="atLeast"/>
        <w:jc w:val="center"/>
        <w:rPr>
          <w:rFonts w:ascii="Arial" w:eastAsia="Times New Roman" w:hAnsi="Arial" w:cs="Arial"/>
          <w:b/>
          <w:bCs/>
          <w:color w:val="212121"/>
          <w:kern w:val="0"/>
          <w:sz w:val="32"/>
          <w:szCs w:val="32"/>
          <w:lang w:eastAsia="de-DE"/>
          <w14:ligatures w14:val="none"/>
        </w:rPr>
      </w:pPr>
      <w:r w:rsidRPr="00FD5EB7">
        <w:rPr>
          <w:rFonts w:ascii="Arial" w:eastAsia="Times New Roman" w:hAnsi="Arial" w:cs="Arial"/>
          <w:b/>
          <w:bCs/>
          <w:color w:val="212121"/>
          <w:kern w:val="0"/>
          <w:sz w:val="32"/>
          <w:szCs w:val="32"/>
          <w:lang w:eastAsia="de-DE"/>
          <w14:ligatures w14:val="none"/>
        </w:rPr>
        <w:t>Vorbericht SGV Freiberg</w:t>
      </w:r>
    </w:p>
    <w:p w14:paraId="03E564E0" w14:textId="53605947" w:rsidR="00FD5EB7" w:rsidRPr="00FD5EB7" w:rsidRDefault="00FD5EB7" w:rsidP="00FD5EB7">
      <w:pPr>
        <w:shd w:val="clear" w:color="auto" w:fill="FFFFFF"/>
        <w:spacing w:line="276" w:lineRule="atLeast"/>
        <w:rPr>
          <w:rFonts w:ascii="Arial" w:eastAsia="Times New Roman" w:hAnsi="Arial" w:cs="Arial"/>
          <w:color w:val="222222"/>
          <w:kern w:val="0"/>
          <w:lang w:eastAsia="de-DE"/>
          <w14:ligatures w14:val="none"/>
        </w:rPr>
      </w:pPr>
      <w:r w:rsidRPr="00FD5EB7">
        <w:rPr>
          <w:rFonts w:ascii="Arial" w:eastAsia="Times New Roman" w:hAnsi="Arial" w:cs="Arial"/>
          <w:color w:val="212121"/>
          <w:kern w:val="0"/>
          <w:lang w:eastAsia="de-DE"/>
          <w14:ligatures w14:val="none"/>
        </w:rPr>
        <w:t xml:space="preserve">Für den Fußball-Oberligisten FSV Hollenbach geht es derzeit Schlag auf Schlag. Nach dem 3:1-Auswärtssieg bei der TSG Backnang folgt am Mittwoch schon das Drittrundenspiel im WFV-Pokal gegen den SGV Freiberg. Beginn in der </w:t>
      </w:r>
      <w:proofErr w:type="spellStart"/>
      <w:r w:rsidRPr="00FD5EB7">
        <w:rPr>
          <w:rFonts w:ascii="Arial" w:eastAsia="Times New Roman" w:hAnsi="Arial" w:cs="Arial"/>
          <w:color w:val="212121"/>
          <w:kern w:val="0"/>
          <w:lang w:eastAsia="de-DE"/>
          <w14:ligatures w14:val="none"/>
        </w:rPr>
        <w:t>Hollenbacher</w:t>
      </w:r>
      <w:proofErr w:type="spellEnd"/>
      <w:r w:rsidRPr="00FD5EB7">
        <w:rPr>
          <w:rFonts w:ascii="Arial" w:eastAsia="Times New Roman" w:hAnsi="Arial" w:cs="Arial"/>
          <w:color w:val="212121"/>
          <w:kern w:val="0"/>
          <w:lang w:eastAsia="de-DE"/>
          <w14:ligatures w14:val="none"/>
        </w:rPr>
        <w:t xml:space="preserve"> Jako Arena ist um 17.45 Uhr. Zeit zum Durchschnaufen bleibt bei den hohen Temperaturen also kaum. </w:t>
      </w:r>
    </w:p>
    <w:p w14:paraId="125BA2F8" w14:textId="77777777" w:rsidR="00FD5EB7" w:rsidRPr="00FD5EB7" w:rsidRDefault="00FD5EB7" w:rsidP="00FD5EB7">
      <w:pPr>
        <w:shd w:val="clear" w:color="auto" w:fill="FFFFFF"/>
        <w:spacing w:line="276" w:lineRule="atLeast"/>
        <w:rPr>
          <w:rFonts w:ascii="Arial" w:eastAsia="Times New Roman" w:hAnsi="Arial" w:cs="Arial"/>
          <w:color w:val="222222"/>
          <w:kern w:val="0"/>
          <w:lang w:eastAsia="de-DE"/>
          <w14:ligatures w14:val="none"/>
        </w:rPr>
      </w:pPr>
      <w:r w:rsidRPr="00FD5EB7">
        <w:rPr>
          <w:rFonts w:ascii="Arial" w:eastAsia="Times New Roman" w:hAnsi="Arial" w:cs="Arial"/>
          <w:color w:val="212121"/>
          <w:kern w:val="0"/>
          <w:lang w:eastAsia="de-DE"/>
          <w14:ligatures w14:val="none"/>
        </w:rPr>
        <w:t>„Ich habe als Spieler lieber gespielt als trainiert“, sagt FSV-Trainer Reinhard Schenker. „Aber natürlich wird es intensiver. Aber es macht mehr Spaß.“ Klar ist der Oberligist gegen den Regionalligisten, der seine beiden Auftaktspiele gewonnen hat in der Außenseiterrolle. </w:t>
      </w:r>
      <w:r w:rsidRPr="00FD5EB7">
        <w:rPr>
          <w:rFonts w:ascii="Arial" w:eastAsia="Times New Roman" w:hAnsi="Arial" w:cs="Arial"/>
          <w:color w:val="000000"/>
          <w:kern w:val="0"/>
          <w:shd w:val="clear" w:color="auto" w:fill="FFFFFF"/>
          <w:lang w:eastAsia="de-DE"/>
          <w14:ligatures w14:val="none"/>
        </w:rPr>
        <w:t xml:space="preserve">„Mit Hollenbach erwartet uns ein unangenehmer Gegner“, warnt Mario </w:t>
      </w:r>
      <w:proofErr w:type="spellStart"/>
      <w:r w:rsidRPr="00FD5EB7">
        <w:rPr>
          <w:rFonts w:ascii="Arial" w:eastAsia="Times New Roman" w:hAnsi="Arial" w:cs="Arial"/>
          <w:color w:val="000000"/>
          <w:kern w:val="0"/>
          <w:shd w:val="clear" w:color="auto" w:fill="FFFFFF"/>
          <w:lang w:eastAsia="de-DE"/>
          <w14:ligatures w14:val="none"/>
        </w:rPr>
        <w:t>Estasi</w:t>
      </w:r>
      <w:proofErr w:type="spellEnd"/>
      <w:r w:rsidRPr="00FD5EB7">
        <w:rPr>
          <w:rFonts w:ascii="Arial" w:eastAsia="Times New Roman" w:hAnsi="Arial" w:cs="Arial"/>
          <w:color w:val="000000"/>
          <w:kern w:val="0"/>
          <w:shd w:val="clear" w:color="auto" w:fill="FFFFFF"/>
          <w:lang w:eastAsia="de-DE"/>
          <w14:ligatures w14:val="none"/>
        </w:rPr>
        <w:t xml:space="preserve">, Sportlicher Leiter des SGV.  „Jetzt haben sie ihr erstes Heimspiel im Pokal, das wird sie zusätzlich motivieren. Für uns ist klar: Wir müssen auswärts von Beginn an präsent sein, die Zweikämpfe annehmen und unsere fußballerische Linie durchziehen.“ Bisher überzeugte die neu zusammengestellte Freiberger Mannschaft in dieser Saison. 16 Spieler gingen, 19 kamen neu dazu. Nur fünf sind aus der letzten Saison geblieben. Deshalb sieht Trainer Kushtrim </w:t>
      </w:r>
      <w:proofErr w:type="spellStart"/>
      <w:r w:rsidRPr="00FD5EB7">
        <w:rPr>
          <w:rFonts w:ascii="Arial" w:eastAsia="Times New Roman" w:hAnsi="Arial" w:cs="Arial"/>
          <w:color w:val="000000"/>
          <w:kern w:val="0"/>
          <w:shd w:val="clear" w:color="auto" w:fill="FFFFFF"/>
          <w:lang w:eastAsia="de-DE"/>
          <w14:ligatures w14:val="none"/>
        </w:rPr>
        <w:t>Lushtaku</w:t>
      </w:r>
      <w:proofErr w:type="spellEnd"/>
      <w:r w:rsidRPr="00FD5EB7">
        <w:rPr>
          <w:rFonts w:ascii="Arial" w:eastAsia="Times New Roman" w:hAnsi="Arial" w:cs="Arial"/>
          <w:color w:val="000000"/>
          <w:kern w:val="0"/>
          <w:shd w:val="clear" w:color="auto" w:fill="FFFFFF"/>
          <w:lang w:eastAsia="de-DE"/>
          <w14:ligatures w14:val="none"/>
        </w:rPr>
        <w:t xml:space="preserve"> sein Team auch noch in der Findungsphase. „Wir haben 19 neue Spieler in der Mannschaft, das ist für mich als Trainer kein einfaches Thema. Dazu sind wir noch in der Findungsphase. Der ein oder andere hat heute zum aller ersten Mal neben seinem Partner gespielt oder ist in der Startelf gestanden.</w:t>
      </w:r>
      <w:r w:rsidRPr="00FD5EB7">
        <w:rPr>
          <w:rFonts w:ascii="Arial" w:eastAsia="Times New Roman" w:hAnsi="Arial" w:cs="Arial"/>
          <w:color w:val="212121"/>
          <w:kern w:val="0"/>
          <w:lang w:eastAsia="de-DE"/>
          <w14:ligatures w14:val="none"/>
        </w:rPr>
        <w:t> Wir haben einen weiten Weg vor uns und müssen deshalb hart arbeiten“, sagte er nach dem 4:0-Erfolg in der zweiten Runde beim Verbandsligisten VfR Heilbronn.</w:t>
      </w:r>
    </w:p>
    <w:p w14:paraId="6087C368" w14:textId="77777777" w:rsidR="00FD5EB7" w:rsidRPr="00FD5EB7" w:rsidRDefault="00FD5EB7" w:rsidP="00FD5EB7">
      <w:pPr>
        <w:shd w:val="clear" w:color="auto" w:fill="FFFFFF"/>
        <w:spacing w:line="276" w:lineRule="atLeast"/>
        <w:rPr>
          <w:rFonts w:ascii="Arial" w:eastAsia="Times New Roman" w:hAnsi="Arial" w:cs="Arial"/>
          <w:color w:val="222222"/>
          <w:kern w:val="0"/>
          <w:lang w:eastAsia="de-DE"/>
          <w14:ligatures w14:val="none"/>
        </w:rPr>
      </w:pPr>
      <w:r w:rsidRPr="00FD5EB7">
        <w:rPr>
          <w:rFonts w:ascii="Arial" w:eastAsia="Times New Roman" w:hAnsi="Arial" w:cs="Arial"/>
          <w:color w:val="000000"/>
          <w:kern w:val="0"/>
          <w:shd w:val="clear" w:color="auto" w:fill="FFFFFF"/>
          <w:lang w:eastAsia="de-DE"/>
          <w14:ligatures w14:val="none"/>
        </w:rPr>
        <w:t xml:space="preserve">Die </w:t>
      </w:r>
      <w:proofErr w:type="spellStart"/>
      <w:r w:rsidRPr="00FD5EB7">
        <w:rPr>
          <w:rFonts w:ascii="Arial" w:eastAsia="Times New Roman" w:hAnsi="Arial" w:cs="Arial"/>
          <w:color w:val="000000"/>
          <w:kern w:val="0"/>
          <w:shd w:val="clear" w:color="auto" w:fill="FFFFFF"/>
          <w:lang w:eastAsia="de-DE"/>
          <w14:ligatures w14:val="none"/>
        </w:rPr>
        <w:t>Hollenbacher</w:t>
      </w:r>
      <w:proofErr w:type="spellEnd"/>
      <w:r w:rsidRPr="00FD5EB7">
        <w:rPr>
          <w:rFonts w:ascii="Arial" w:eastAsia="Times New Roman" w:hAnsi="Arial" w:cs="Arial"/>
          <w:color w:val="000000"/>
          <w:kern w:val="0"/>
          <w:shd w:val="clear" w:color="auto" w:fill="FFFFFF"/>
          <w:lang w:eastAsia="de-DE"/>
          <w14:ligatures w14:val="none"/>
        </w:rPr>
        <w:t xml:space="preserve"> setzten sich in den ersten beiden Runden gegen die Landesligisten TSV Heimerdingen und TSV Crailsheim durch. „Es erwartet keiner etwas von uns. Wenn wir einen guten Fight liefern können, </w:t>
      </w:r>
      <w:proofErr w:type="gramStart"/>
      <w:r w:rsidRPr="00FD5EB7">
        <w:rPr>
          <w:rFonts w:ascii="Arial" w:eastAsia="Times New Roman" w:hAnsi="Arial" w:cs="Arial"/>
          <w:color w:val="000000"/>
          <w:kern w:val="0"/>
          <w:shd w:val="clear" w:color="auto" w:fill="FFFFFF"/>
          <w:lang w:eastAsia="de-DE"/>
          <w14:ligatures w14:val="none"/>
        </w:rPr>
        <w:t>es relativ</w:t>
      </w:r>
      <w:proofErr w:type="gramEnd"/>
      <w:r w:rsidRPr="00FD5EB7">
        <w:rPr>
          <w:rFonts w:ascii="Arial" w:eastAsia="Times New Roman" w:hAnsi="Arial" w:cs="Arial"/>
          <w:color w:val="000000"/>
          <w:kern w:val="0"/>
          <w:shd w:val="clear" w:color="auto" w:fill="FFFFFF"/>
          <w:lang w:eastAsia="de-DE"/>
          <w14:ligatures w14:val="none"/>
        </w:rPr>
        <w:t xml:space="preserve"> lange bei 0:0 halten können, sehen wir, was gehen kann. Der Pokal ist immer sehr reizvoll, sehr interessant. Aber die Liga ist für uns im Moment natürlich wichtiger“</w:t>
      </w:r>
      <w:r w:rsidRPr="00FD5EB7">
        <w:rPr>
          <w:rFonts w:ascii="Arial" w:eastAsia="Times New Roman" w:hAnsi="Arial" w:cs="Arial"/>
          <w:color w:val="212121"/>
          <w:kern w:val="0"/>
          <w:lang w:eastAsia="de-DE"/>
          <w14:ligatures w14:val="none"/>
        </w:rPr>
        <w:t>, sagt Schenker, der auch schon auf die Oberligapartie am Samstag zu Hause gegen den FC Denzlingen blickt. </w:t>
      </w:r>
    </w:p>
    <w:p w14:paraId="21A716E9" w14:textId="77777777" w:rsidR="00FD5EB7" w:rsidRDefault="00FD5EB7"/>
    <w:sectPr w:rsidR="00FD5E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B7"/>
    <w:rsid w:val="008879D0"/>
    <w:rsid w:val="00FD5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74E4"/>
  <w15:chartTrackingRefBased/>
  <w15:docId w15:val="{E56605C8-F0F9-492E-B647-DDB990EA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5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5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5EB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5EB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5EB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5EB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5EB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5EB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5EB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5EB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5EB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5EB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5EB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5EB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5E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5E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5E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5EB7"/>
    <w:rPr>
      <w:rFonts w:eastAsiaTheme="majorEastAsia" w:cstheme="majorBidi"/>
      <w:color w:val="272727" w:themeColor="text1" w:themeTint="D8"/>
    </w:rPr>
  </w:style>
  <w:style w:type="paragraph" w:styleId="Titel">
    <w:name w:val="Title"/>
    <w:basedOn w:val="Standard"/>
    <w:next w:val="Standard"/>
    <w:link w:val="TitelZchn"/>
    <w:uiPriority w:val="10"/>
    <w:qFormat/>
    <w:rsid w:val="00FD5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5E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5EB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5E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5EB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5EB7"/>
    <w:rPr>
      <w:i/>
      <w:iCs/>
      <w:color w:val="404040" w:themeColor="text1" w:themeTint="BF"/>
    </w:rPr>
  </w:style>
  <w:style w:type="paragraph" w:styleId="Listenabsatz">
    <w:name w:val="List Paragraph"/>
    <w:basedOn w:val="Standard"/>
    <w:uiPriority w:val="34"/>
    <w:qFormat/>
    <w:rsid w:val="00FD5EB7"/>
    <w:pPr>
      <w:ind w:left="720"/>
      <w:contextualSpacing/>
    </w:pPr>
  </w:style>
  <w:style w:type="character" w:styleId="IntensiveHervorhebung">
    <w:name w:val="Intense Emphasis"/>
    <w:basedOn w:val="Absatz-Standardschriftart"/>
    <w:uiPriority w:val="21"/>
    <w:qFormat/>
    <w:rsid w:val="00FD5EB7"/>
    <w:rPr>
      <w:i/>
      <w:iCs/>
      <w:color w:val="0F4761" w:themeColor="accent1" w:themeShade="BF"/>
    </w:rPr>
  </w:style>
  <w:style w:type="paragraph" w:styleId="IntensivesZitat">
    <w:name w:val="Intense Quote"/>
    <w:basedOn w:val="Standard"/>
    <w:next w:val="Standard"/>
    <w:link w:val="IntensivesZitatZchn"/>
    <w:uiPriority w:val="30"/>
    <w:qFormat/>
    <w:rsid w:val="00FD5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5EB7"/>
    <w:rPr>
      <w:i/>
      <w:iCs/>
      <w:color w:val="0F4761" w:themeColor="accent1" w:themeShade="BF"/>
    </w:rPr>
  </w:style>
  <w:style w:type="character" w:styleId="IntensiverVerweis">
    <w:name w:val="Intense Reference"/>
    <w:basedOn w:val="Absatz-Standardschriftart"/>
    <w:uiPriority w:val="32"/>
    <w:qFormat/>
    <w:rsid w:val="00FD5E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1820</Characters>
  <Application>Microsoft Office Word</Application>
  <DocSecurity>0</DocSecurity>
  <Lines>15</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2025-08-14T16:38:00Z</dcterms:created>
  <dcterms:modified xsi:type="dcterms:W3CDTF">2025-08-14T16:39:00Z</dcterms:modified>
</cp:coreProperties>
</file>