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3ACAC" w14:textId="77777777" w:rsidR="005F1FE4" w:rsidRPr="005F1FE4" w:rsidRDefault="005F1FE4" w:rsidP="005F1FE4">
      <w:pPr>
        <w:jc w:val="center"/>
        <w:rPr>
          <w:b/>
          <w:bCs/>
          <w:sz w:val="28"/>
          <w:szCs w:val="28"/>
          <w:u w:val="single"/>
        </w:rPr>
      </w:pPr>
      <w:r w:rsidRPr="005F1FE4">
        <w:rPr>
          <w:b/>
          <w:bCs/>
          <w:sz w:val="28"/>
          <w:szCs w:val="28"/>
          <w:u w:val="single"/>
        </w:rPr>
        <w:t>B-Junioren Verbandsstaffel Württemberg</w:t>
      </w:r>
    </w:p>
    <w:p w14:paraId="2F0AB60F" w14:textId="77777777" w:rsidR="005F1FE4" w:rsidRDefault="005F1FE4" w:rsidP="005F1FE4">
      <w:r w:rsidRPr="005F1FE4">
        <w:rPr>
          <w:b/>
          <w:bCs/>
          <w:i/>
          <w:iCs/>
        </w:rPr>
        <w:t>FSV Hollenbach U17 – Niederlage trotz starker Druckphase über weite Strecken des Spiels.</w:t>
      </w:r>
      <w:r>
        <w:t xml:space="preserve"> </w:t>
      </w:r>
    </w:p>
    <w:p w14:paraId="3B88D651" w14:textId="10D0A305" w:rsidR="005F1FE4" w:rsidRDefault="005F1FE4" w:rsidP="005F1FE4">
      <w:r>
        <w:t>FC Esslingen - FSV Hollenbach    2 -1</w:t>
      </w:r>
      <w:r>
        <w:t xml:space="preserve"> </w:t>
      </w:r>
    </w:p>
    <w:p w14:paraId="2A44F798" w14:textId="15D98061" w:rsidR="005F1FE4" w:rsidRDefault="005F1FE4" w:rsidP="005F1FE4">
      <w:r>
        <w:t xml:space="preserve">Tore: 1:0 Luis </w:t>
      </w:r>
      <w:proofErr w:type="spellStart"/>
      <w:r>
        <w:t>Schietinger</w:t>
      </w:r>
      <w:proofErr w:type="spellEnd"/>
      <w:r>
        <w:t>. (14. Minute), 2:0 Willi Erl. (28. Minute),</w:t>
      </w:r>
      <w:r>
        <w:t xml:space="preserve"> </w:t>
      </w:r>
      <w:r>
        <w:t xml:space="preserve">2-1 </w:t>
      </w:r>
      <w:proofErr w:type="gramStart"/>
      <w:r>
        <w:t>Lasse</w:t>
      </w:r>
      <w:proofErr w:type="gramEnd"/>
      <w:r>
        <w:t xml:space="preserve"> Wieland. (36. Minute)</w:t>
      </w:r>
    </w:p>
    <w:p w14:paraId="2A2CB962" w14:textId="77777777" w:rsidR="005F1FE4" w:rsidRDefault="005F1FE4" w:rsidP="005F1FE4">
      <w:r>
        <w:t>Nach der enttäuschenden Niederlage im ersten Pflichtspiel 2025 gegen Pfullingen und dem</w:t>
      </w:r>
      <w:r>
        <w:t xml:space="preserve"> </w:t>
      </w:r>
      <w:r>
        <w:t>unerwarteten Sieg vor einer Woche gegen den Tabellenführer aus Freiberg, reiste das Team aus</w:t>
      </w:r>
      <w:r>
        <w:t xml:space="preserve"> </w:t>
      </w:r>
      <w:r>
        <w:t>Hollenbach voller Elan zum Tabellenzweiten nach Esslingen, der seit acht Ligaspielen ungeschlagen</w:t>
      </w:r>
      <w:r>
        <w:t xml:space="preserve"> </w:t>
      </w:r>
      <w:r>
        <w:t>war.</w:t>
      </w:r>
      <w:r>
        <w:t xml:space="preserve"> </w:t>
      </w:r>
      <w:r>
        <w:t xml:space="preserve">Leider fanden die </w:t>
      </w:r>
      <w:proofErr w:type="spellStart"/>
      <w:r>
        <w:t>Hollenbacher</w:t>
      </w:r>
      <w:proofErr w:type="spellEnd"/>
      <w:r>
        <w:t xml:space="preserve"> Jungs in den ersten 25 Minuten nicht ins Spiel und konnten die</w:t>
      </w:r>
      <w:r>
        <w:t xml:space="preserve"> </w:t>
      </w:r>
      <w:r>
        <w:t>Räume im Zentrum nicht entscheidend schließen. So kam es das der Gegner aus Esslingen in der 14.</w:t>
      </w:r>
      <w:r>
        <w:t xml:space="preserve"> </w:t>
      </w:r>
      <w:r>
        <w:t>und 28. Minute jeweils einnetzte und mit 2-0 in Führung ging.</w:t>
      </w:r>
      <w:r>
        <w:t xml:space="preserve"> </w:t>
      </w:r>
      <w:r>
        <w:t>Mit einer Anpassung der Grundordnung fand die Mannschaft dann in Folge besser ins Spiel. In der 36.</w:t>
      </w:r>
      <w:r>
        <w:t xml:space="preserve"> </w:t>
      </w:r>
      <w:r>
        <w:t xml:space="preserve">Minute war es </w:t>
      </w:r>
      <w:proofErr w:type="gramStart"/>
      <w:r>
        <w:t>Lasse</w:t>
      </w:r>
      <w:proofErr w:type="gramEnd"/>
      <w:r>
        <w:t xml:space="preserve"> Wieland, der eine schöne Spielverlagerung mit einem fulminanten Schuss ins Tor</w:t>
      </w:r>
      <w:r>
        <w:t xml:space="preserve"> </w:t>
      </w:r>
      <w:r>
        <w:t xml:space="preserve">abschloss. Dieser Treffer schien für die </w:t>
      </w:r>
      <w:proofErr w:type="spellStart"/>
      <w:r>
        <w:t>Hollenbacher</w:t>
      </w:r>
      <w:proofErr w:type="spellEnd"/>
      <w:r>
        <w:t xml:space="preserve"> eine Art Initialzündung zu sein. Fortan spielte</w:t>
      </w:r>
      <w:r>
        <w:t xml:space="preserve"> </w:t>
      </w:r>
      <w:r>
        <w:t>nur noch der FSV.</w:t>
      </w:r>
      <w:r>
        <w:t xml:space="preserve"> </w:t>
      </w:r>
      <w:r>
        <w:t>Mit einem knappen 1-2 Rückstand ging es in die Halbzeitpause.</w:t>
      </w:r>
      <w:r>
        <w:t xml:space="preserve"> </w:t>
      </w:r>
      <w:r>
        <w:t>Die zweite Hälfte begann genauso wie die erste aufgehört hatte – nur noch Hollenbach spielte. In der</w:t>
      </w:r>
      <w:r>
        <w:t xml:space="preserve"> </w:t>
      </w:r>
      <w:r>
        <w:t xml:space="preserve">44. Minute gab es eine Zeitstrafe für Esslingen, was das Spiel in ein Powerplay für die </w:t>
      </w:r>
      <w:proofErr w:type="spellStart"/>
      <w:r>
        <w:t>Hollenbacher</w:t>
      </w:r>
      <w:proofErr w:type="spellEnd"/>
      <w:r>
        <w:t xml:space="preserve"> </w:t>
      </w:r>
      <w:r>
        <w:t>verwandelte. Esslingen konnte sich nur noch stellenweise aus der eigenen Hälfte befreien, während</w:t>
      </w:r>
      <w:r>
        <w:t xml:space="preserve"> </w:t>
      </w:r>
      <w:r>
        <w:t>Hollenbach Ball und Gegner gekonnt laufen ließ. Leider gelang es jedoch nicht, aus der Überlegenheit</w:t>
      </w:r>
      <w:r>
        <w:t xml:space="preserve"> </w:t>
      </w:r>
      <w:r>
        <w:t>Kapital zu schlagen.</w:t>
      </w:r>
      <w:r>
        <w:t xml:space="preserve"> </w:t>
      </w:r>
      <w:r>
        <w:t xml:space="preserve">Trotz einer guten zweiten Hälfte gelang es den </w:t>
      </w:r>
      <w:proofErr w:type="spellStart"/>
      <w:r>
        <w:t>Hollenbachern</w:t>
      </w:r>
      <w:proofErr w:type="spellEnd"/>
      <w:r>
        <w:t xml:space="preserve"> nicht, das Ergebnis zu drehen. So bleibt</w:t>
      </w:r>
      <w:r>
        <w:t xml:space="preserve"> </w:t>
      </w:r>
      <w:r>
        <w:t>das Fazit, dass die verschlafenen ersten 25 Minuten in der ersten Halbzeit das Spiel entschieden</w:t>
      </w:r>
      <w:r>
        <w:t xml:space="preserve"> </w:t>
      </w:r>
      <w:r>
        <w:t>haben.</w:t>
      </w:r>
      <w:r>
        <w:t xml:space="preserve"> </w:t>
      </w:r>
      <w:r>
        <w:t>Nun gilt es die Köpfe wieder aufzurichten, die Lehren daraus zu ziehen um es im nächsten Spiel</w:t>
      </w:r>
      <w:r>
        <w:t xml:space="preserve"> </w:t>
      </w:r>
      <w:r>
        <w:t>gegen den VfR Aalen am kommenden Sonntag (11 Uhr) zu Hause wieder besser zu machen.</w:t>
      </w:r>
    </w:p>
    <w:p w14:paraId="167E0709" w14:textId="3A8C0F1E" w:rsidR="005F1FE4" w:rsidRDefault="005F1FE4" w:rsidP="005F1FE4">
      <w:r>
        <w:t>Bericht: Rafael Garcia</w:t>
      </w:r>
    </w:p>
    <w:sectPr w:rsidR="005F1F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E4"/>
    <w:rsid w:val="00395BA1"/>
    <w:rsid w:val="005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0410"/>
  <w15:chartTrackingRefBased/>
  <w15:docId w15:val="{0BE2227E-89D0-431F-8835-7F73443E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1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1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1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1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1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1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1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1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1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1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1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1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1F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1F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1F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1F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1F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1F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1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1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1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1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1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1F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1F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1F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1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1F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1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 Hofmann</dc:creator>
  <cp:keywords/>
  <dc:description/>
  <cp:lastModifiedBy>Rico Hofmann</cp:lastModifiedBy>
  <cp:revision>1</cp:revision>
  <dcterms:created xsi:type="dcterms:W3CDTF">2025-03-27T09:33:00Z</dcterms:created>
  <dcterms:modified xsi:type="dcterms:W3CDTF">2025-03-27T09:36:00Z</dcterms:modified>
</cp:coreProperties>
</file>